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1342" w14:textId="77777777" w:rsidR="004161C1" w:rsidRDefault="004161C1" w:rsidP="007C52B0">
      <w:pPr>
        <w:pStyle w:val="Iauiue"/>
        <w:jc w:val="center"/>
        <w:rPr>
          <w:b/>
          <w:bCs/>
          <w:kern w:val="36"/>
          <w:sz w:val="28"/>
          <w:szCs w:val="28"/>
          <w:lang w:val="ru-RU"/>
        </w:rPr>
      </w:pPr>
    </w:p>
    <w:p w14:paraId="7A81265C" w14:textId="0004BF0A" w:rsidR="0090753B" w:rsidRPr="00381B69" w:rsidRDefault="00381B69" w:rsidP="004B7BF7">
      <w:pPr>
        <w:jc w:val="right"/>
        <w:rPr>
          <w:bCs/>
        </w:rPr>
      </w:pPr>
      <w:r>
        <w:rPr>
          <w:bCs/>
        </w:rPr>
        <w:t>«____»</w:t>
      </w:r>
      <w:r w:rsidR="00041512">
        <w:rPr>
          <w:bCs/>
        </w:rPr>
        <w:t xml:space="preserve"> </w:t>
      </w:r>
      <w:r>
        <w:rPr>
          <w:bCs/>
        </w:rPr>
        <w:t>________ 20___ г.</w:t>
      </w:r>
    </w:p>
    <w:p w14:paraId="4F1C119A" w14:textId="77777777" w:rsidR="004B7BF7" w:rsidRDefault="004B7BF7" w:rsidP="007C52B0">
      <w:pPr>
        <w:pStyle w:val="Iauiue"/>
        <w:jc w:val="center"/>
        <w:rPr>
          <w:b/>
          <w:bCs/>
          <w:kern w:val="36"/>
          <w:sz w:val="28"/>
          <w:szCs w:val="28"/>
          <w:lang w:val="ru-RU"/>
        </w:rPr>
      </w:pPr>
    </w:p>
    <w:p w14:paraId="14B42958" w14:textId="1054ACDD" w:rsidR="000345DE" w:rsidRPr="000345DE" w:rsidRDefault="000345DE" w:rsidP="000345DE">
      <w:pPr>
        <w:pStyle w:val="Iauiue"/>
        <w:jc w:val="center"/>
        <w:rPr>
          <w:b/>
          <w:bCs/>
          <w:kern w:val="36"/>
          <w:sz w:val="28"/>
          <w:szCs w:val="28"/>
          <w:lang w:val="ru-RU"/>
        </w:rPr>
      </w:pPr>
      <w:r w:rsidRPr="000345DE">
        <w:rPr>
          <w:b/>
          <w:bCs/>
          <w:kern w:val="36"/>
          <w:sz w:val="28"/>
          <w:szCs w:val="28"/>
          <w:lang w:val="ru-RU"/>
        </w:rPr>
        <w:t>УВЕДОМЛЕНИЕ</w:t>
      </w:r>
    </w:p>
    <w:p w14:paraId="527D1344" w14:textId="781C9881" w:rsidR="004161C1" w:rsidRDefault="000345DE" w:rsidP="000345DE">
      <w:pPr>
        <w:pStyle w:val="Iauiue"/>
        <w:jc w:val="center"/>
        <w:rPr>
          <w:b/>
          <w:bCs/>
          <w:kern w:val="36"/>
          <w:sz w:val="28"/>
          <w:szCs w:val="28"/>
          <w:lang w:val="ru-RU"/>
        </w:rPr>
      </w:pPr>
      <w:r w:rsidRPr="000345DE">
        <w:rPr>
          <w:b/>
          <w:bCs/>
          <w:kern w:val="36"/>
          <w:sz w:val="28"/>
          <w:szCs w:val="28"/>
          <w:lang w:val="ru-RU"/>
        </w:rPr>
        <w:t>О ПРОВЕДЕНИИ ЗАКУПОЧНОЙ ПРОЦЕДУРЫ</w:t>
      </w:r>
    </w:p>
    <w:p w14:paraId="308CADC0" w14:textId="77777777" w:rsidR="000345DE" w:rsidRDefault="000345DE" w:rsidP="000345DE">
      <w:pPr>
        <w:pStyle w:val="Iauiue"/>
        <w:jc w:val="center"/>
        <w:rPr>
          <w:b/>
          <w:bCs/>
          <w:kern w:val="36"/>
          <w:sz w:val="28"/>
          <w:szCs w:val="28"/>
          <w:lang w:val="ru-RU"/>
        </w:rPr>
      </w:pPr>
    </w:p>
    <w:p w14:paraId="6FA3A37B" w14:textId="465A0C18" w:rsidR="00206913" w:rsidRDefault="004025F4" w:rsidP="00F46963">
      <w:pPr>
        <w:jc w:val="both"/>
      </w:pPr>
      <w:r>
        <w:rPr>
          <w:color w:val="000000"/>
        </w:rPr>
        <w:t>ООО «Эйр Телеком»</w:t>
      </w:r>
      <w:r w:rsidR="00206913" w:rsidRPr="00BB1B7E">
        <w:rPr>
          <w:color w:val="000000"/>
        </w:rPr>
        <w:t xml:space="preserve"> уведомляет о проведении Процедуры </w:t>
      </w:r>
      <w:r w:rsidR="008972F3">
        <w:rPr>
          <w:color w:val="000000"/>
        </w:rPr>
        <w:t xml:space="preserve">открытого </w:t>
      </w:r>
      <w:r w:rsidR="00CE0105">
        <w:rPr>
          <w:color w:val="000000"/>
        </w:rPr>
        <w:t>запроса предложений</w:t>
      </w:r>
      <w:r w:rsidR="00206913" w:rsidRPr="00BB1B7E">
        <w:rPr>
          <w:i/>
          <w:color w:val="000000"/>
        </w:rPr>
        <w:t xml:space="preserve"> </w:t>
      </w:r>
      <w:r w:rsidR="00206913" w:rsidRPr="00BB1B7E">
        <w:rPr>
          <w:color w:val="000000"/>
        </w:rPr>
        <w:t>и приглашает поставщиков подавать свои п</w:t>
      </w:r>
      <w:r w:rsidR="00206913">
        <w:rPr>
          <w:color w:val="000000"/>
        </w:rPr>
        <w:t xml:space="preserve">редложения </w:t>
      </w:r>
      <w:r w:rsidR="00206913">
        <w:rPr>
          <w:bCs/>
        </w:rPr>
        <w:t>на право заключения договора</w:t>
      </w:r>
      <w:r w:rsidR="00206913" w:rsidRPr="00284249">
        <w:rPr>
          <w:color w:val="000000"/>
        </w:rPr>
        <w:t xml:space="preserve"> </w:t>
      </w:r>
      <w:r>
        <w:t>на</w:t>
      </w:r>
      <w:r w:rsidR="0053603C" w:rsidRPr="0053603C">
        <w:t xml:space="preserve"> </w:t>
      </w:r>
      <w:r w:rsidR="00B315B1" w:rsidRPr="00B315B1">
        <w:t xml:space="preserve">выполнение </w:t>
      </w:r>
      <w:r w:rsidR="00C04917">
        <w:t xml:space="preserve">работ по монтажу навигационного оборудования и </w:t>
      </w:r>
      <w:r w:rsidR="00B27D7B">
        <w:t xml:space="preserve">сервисных </w:t>
      </w:r>
      <w:r>
        <w:t>работ</w:t>
      </w:r>
      <w:r w:rsidR="003349DB">
        <w:t>.</w:t>
      </w:r>
    </w:p>
    <w:p w14:paraId="276F3C69" w14:textId="77777777" w:rsidR="009B3FF7" w:rsidRDefault="009B3FF7" w:rsidP="00EC2FD5">
      <w:pPr>
        <w:spacing w:line="276" w:lineRule="auto"/>
        <w:ind w:firstLine="709"/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0"/>
      </w:tblGrid>
      <w:tr w:rsidR="009B3FF7" w:rsidRPr="009B3FF7" w14:paraId="0426B2B0" w14:textId="77777777" w:rsidTr="00381B69">
        <w:trPr>
          <w:cantSplit/>
          <w:trHeight w:hRule="exact" w:val="284"/>
          <w:jc w:val="center"/>
        </w:trPr>
        <w:tc>
          <w:tcPr>
            <w:tcW w:w="9340" w:type="dxa"/>
            <w:vAlign w:val="center"/>
          </w:tcPr>
          <w:p w14:paraId="3EE57783" w14:textId="3581EB53" w:rsidR="009B3FF7" w:rsidRPr="009B3FF7" w:rsidRDefault="009B3FF7" w:rsidP="009B3FF7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B3FF7">
              <w:rPr>
                <w:rFonts w:ascii="Times New Roman" w:hAnsi="Times New Roman"/>
                <w:sz w:val="24"/>
                <w:szCs w:val="24"/>
              </w:rPr>
              <w:t>Предложения необходимо направлять по месту проведения процедуры:</w:t>
            </w:r>
          </w:p>
        </w:tc>
      </w:tr>
      <w:tr w:rsidR="009B3FF7" w:rsidRPr="009B3FF7" w14:paraId="4F46CE70" w14:textId="77777777" w:rsidTr="00381B69">
        <w:trPr>
          <w:cantSplit/>
          <w:trHeight w:hRule="exact" w:val="727"/>
          <w:jc w:val="center"/>
        </w:trPr>
        <w:tc>
          <w:tcPr>
            <w:tcW w:w="9340" w:type="dxa"/>
            <w:vAlign w:val="center"/>
          </w:tcPr>
          <w:p w14:paraId="5C211997" w14:textId="380C7627" w:rsidR="004025F4" w:rsidRDefault="004025F4" w:rsidP="009B3FF7">
            <w:pPr>
              <w:pStyle w:val="ConsNonformat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392000, г. Тамбов</w:t>
            </w:r>
            <w:r w:rsidR="003349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Пятницкая</w:t>
            </w:r>
            <w:r w:rsidR="003349DB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="003349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офис 37</w:t>
            </w:r>
          </w:p>
          <w:p w14:paraId="41C575D9" w14:textId="6AC9D52A" w:rsidR="00B315B1" w:rsidRPr="009B3FF7" w:rsidRDefault="00B315B1" w:rsidP="004025F4">
            <w:pPr>
              <w:pStyle w:val="ConsNonformat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либо по эле</w:t>
            </w:r>
            <w:r w:rsidR="004025F4">
              <w:rPr>
                <w:rFonts w:ascii="Times New Roman" w:hAnsi="Times New Roman"/>
                <w:sz w:val="24"/>
                <w:szCs w:val="24"/>
              </w:rPr>
              <w:t xml:space="preserve">ктронному адресу Организатора </w:t>
            </w:r>
            <w:hyperlink r:id="rId9" w:history="1">
              <w:r w:rsidR="004025F4" w:rsidRPr="001C21FD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  <w:r w:rsidR="004025F4" w:rsidRPr="001C21FD">
                <w:rPr>
                  <w:rStyle w:val="ac"/>
                  <w:rFonts w:ascii="Times New Roman" w:hAnsi="Times New Roman"/>
                  <w:sz w:val="24"/>
                  <w:szCs w:val="24"/>
                </w:rPr>
                <w:t>@</w:t>
              </w:r>
              <w:r w:rsidR="004025F4" w:rsidRPr="001C21FD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airtc</w:t>
              </w:r>
              <w:r w:rsidR="004025F4" w:rsidRPr="001C21FD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="004025F4" w:rsidRPr="001C21FD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14:paraId="50DFED5B" w14:textId="77777777" w:rsidR="009B3FF7" w:rsidRDefault="009B3FF7" w:rsidP="004161C1">
      <w:pPr>
        <w:spacing w:line="276" w:lineRule="auto"/>
        <w:ind w:firstLine="709"/>
      </w:pPr>
    </w:p>
    <w:p w14:paraId="527D1349" w14:textId="77777777" w:rsidR="004161C1" w:rsidRPr="0001629E" w:rsidRDefault="004161C1" w:rsidP="004161C1">
      <w:pPr>
        <w:spacing w:line="276" w:lineRule="auto"/>
        <w:ind w:firstLine="709"/>
      </w:pPr>
      <w:r w:rsidRPr="0001629E">
        <w:t>Подробная информация об условиях и порядке проведения Процедуры содержится в Закупочной документации.</w:t>
      </w:r>
    </w:p>
    <w:p w14:paraId="39A1930D" w14:textId="77777777" w:rsidR="009B3FF7" w:rsidRDefault="009B3FF7" w:rsidP="004161C1">
      <w:pPr>
        <w:spacing w:line="276" w:lineRule="auto"/>
        <w:ind w:firstLine="709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6653"/>
      </w:tblGrid>
      <w:tr w:rsidR="00935783" w:rsidRPr="0094276B" w14:paraId="194E41C8" w14:textId="77777777" w:rsidTr="00935783">
        <w:trPr>
          <w:cantSplit/>
          <w:trHeight w:hRule="exact" w:val="284"/>
          <w:jc w:val="center"/>
        </w:trPr>
        <w:tc>
          <w:tcPr>
            <w:tcW w:w="2687" w:type="dxa"/>
            <w:vAlign w:val="bottom"/>
          </w:tcPr>
          <w:p w14:paraId="3002284C" w14:textId="590FD386" w:rsidR="00935783" w:rsidRPr="0094276B" w:rsidRDefault="00935783" w:rsidP="00935783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Организатор процедуры</w:t>
            </w:r>
            <w:r w:rsidRPr="0094276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53" w:type="dxa"/>
            <w:tcBorders>
              <w:bottom w:val="single" w:sz="4" w:space="0" w:color="auto"/>
            </w:tcBorders>
            <w:vAlign w:val="bottom"/>
          </w:tcPr>
          <w:p w14:paraId="77B296C0" w14:textId="3CC5C3EB" w:rsidR="00935783" w:rsidRPr="004025F4" w:rsidRDefault="004025F4" w:rsidP="008925AA">
            <w:pPr>
              <w:pStyle w:val="ConsNonformat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5F4">
              <w:rPr>
                <w:rFonts w:ascii="Times New Roman" w:hAnsi="Times New Roman"/>
                <w:color w:val="000000"/>
                <w:sz w:val="24"/>
                <w:szCs w:val="24"/>
              </w:rPr>
              <w:t>ООО «Эйр Телеком»</w:t>
            </w:r>
          </w:p>
        </w:tc>
      </w:tr>
    </w:tbl>
    <w:p w14:paraId="3FEADBE1" w14:textId="77777777" w:rsidR="00935783" w:rsidRDefault="00935783" w:rsidP="004161C1">
      <w:pPr>
        <w:spacing w:line="276" w:lineRule="auto"/>
        <w:ind w:firstLine="709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1"/>
        <w:gridCol w:w="6713"/>
      </w:tblGrid>
      <w:tr w:rsidR="00935783" w:rsidRPr="0094276B" w14:paraId="452E0A22" w14:textId="77777777" w:rsidTr="004025F4">
        <w:trPr>
          <w:cantSplit/>
          <w:trHeight w:hRule="exact" w:val="1099"/>
          <w:jc w:val="center"/>
        </w:trPr>
        <w:tc>
          <w:tcPr>
            <w:tcW w:w="2711" w:type="dxa"/>
            <w:vAlign w:val="center"/>
          </w:tcPr>
          <w:p w14:paraId="08DCA759" w14:textId="3FB6F6EB" w:rsidR="00935783" w:rsidRPr="0094276B" w:rsidRDefault="0023408F" w:rsidP="008925AA">
            <w:pPr>
              <w:pStyle w:val="ConsNonforma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Контакты</w:t>
            </w:r>
            <w:r w:rsidR="004025F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713" w:type="dxa"/>
            <w:tcBorders>
              <w:bottom w:val="single" w:sz="4" w:space="0" w:color="auto"/>
            </w:tcBorders>
            <w:vAlign w:val="center"/>
          </w:tcPr>
          <w:p w14:paraId="0EA6534D" w14:textId="2718AA4E" w:rsidR="00935783" w:rsidRPr="00CE0105" w:rsidRDefault="0023408F" w:rsidP="008925AA">
            <w:pPr>
              <w:pStyle w:val="ConsNonformat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1C21FD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  <w:r w:rsidRPr="001C21FD">
                <w:rPr>
                  <w:rStyle w:val="ac"/>
                  <w:rFonts w:ascii="Times New Roman" w:hAnsi="Times New Roman"/>
                  <w:sz w:val="24"/>
                  <w:szCs w:val="24"/>
                </w:rPr>
                <w:t>@</w:t>
              </w:r>
              <w:r w:rsidRPr="001C21FD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airtc</w:t>
              </w:r>
              <w:r w:rsidRPr="001C21FD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Pr="001C21FD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140CABF8" w14:textId="31DF6F94" w:rsidR="00CE0105" w:rsidRPr="0053603C" w:rsidRDefault="0023408F" w:rsidP="0023408F">
            <w:pPr>
              <w:pStyle w:val="ConsNonformat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+7-962-233-01-68</w:t>
            </w:r>
          </w:p>
        </w:tc>
      </w:tr>
    </w:tbl>
    <w:p w14:paraId="527D134D" w14:textId="033CA8A8" w:rsidR="004161C1" w:rsidRDefault="004161C1" w:rsidP="004161C1">
      <w:pPr>
        <w:spacing w:line="276" w:lineRule="auto"/>
        <w:ind w:firstLine="709"/>
      </w:pPr>
    </w:p>
    <w:p w14:paraId="527D1352" w14:textId="19CFB7D0" w:rsidR="004E51E4" w:rsidRDefault="004161C1" w:rsidP="004025F4">
      <w:pPr>
        <w:spacing w:line="276" w:lineRule="auto"/>
        <w:ind w:firstLine="709"/>
        <w:jc w:val="both"/>
      </w:pPr>
      <w:r w:rsidRPr="0001629E">
        <w:t>Настоящее сообщение носит информационный характер и не является</w:t>
      </w:r>
      <w:r w:rsidR="0094276B">
        <w:t xml:space="preserve"> </w:t>
      </w:r>
      <w:r w:rsidRPr="0001629E">
        <w:t xml:space="preserve">официальной офертой. </w:t>
      </w:r>
      <w:r w:rsidR="00FA1EA4">
        <w:t xml:space="preserve">ООО </w:t>
      </w:r>
      <w:r>
        <w:t>«</w:t>
      </w:r>
      <w:r w:rsidR="00FA1EA4">
        <w:t>Эйр Телеком</w:t>
      </w:r>
      <w:bookmarkStart w:id="0" w:name="_GoBack"/>
      <w:bookmarkEnd w:id="0"/>
      <w:r w:rsidRPr="0001629E">
        <w:t>» не нес</w:t>
      </w:r>
      <w:r>
        <w:t>ё</w:t>
      </w:r>
      <w:r w:rsidRPr="0001629E">
        <w:t>т никаких обязательств по заключению каких-либо договоров с организациями, приславшими свои предложения.</w:t>
      </w:r>
    </w:p>
    <w:sectPr w:rsidR="004E51E4" w:rsidSect="006E49DC">
      <w:headerReference w:type="default" r:id="rId11"/>
      <w:pgSz w:w="11906" w:h="16838"/>
      <w:pgMar w:top="1134" w:right="850" w:bottom="1134" w:left="1701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6B607" w14:textId="77777777" w:rsidR="00372C78" w:rsidRDefault="00372C78" w:rsidP="00E319CB">
      <w:r>
        <w:separator/>
      </w:r>
    </w:p>
  </w:endnote>
  <w:endnote w:type="continuationSeparator" w:id="0">
    <w:p w14:paraId="51B28BB0" w14:textId="77777777" w:rsidR="00372C78" w:rsidRDefault="00372C78" w:rsidP="00E3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31CC3" w14:textId="77777777" w:rsidR="00372C78" w:rsidRDefault="00372C78" w:rsidP="00E319CB">
      <w:r>
        <w:separator/>
      </w:r>
    </w:p>
  </w:footnote>
  <w:footnote w:type="continuationSeparator" w:id="0">
    <w:p w14:paraId="7F5D88E2" w14:textId="77777777" w:rsidR="00372C78" w:rsidRDefault="00372C78" w:rsidP="00E31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31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5245"/>
    </w:tblGrid>
    <w:tr w:rsidR="003349DB" w:rsidRPr="003349DB" w14:paraId="2A3B15B0" w14:textId="77777777" w:rsidTr="004025F4">
      <w:tc>
        <w:tcPr>
          <w:tcW w:w="4361" w:type="dxa"/>
        </w:tcPr>
        <w:p w14:paraId="770A020A" w14:textId="025DB1CC" w:rsidR="003349DB" w:rsidRPr="003349DB" w:rsidRDefault="003349DB" w:rsidP="003349DB">
          <w:pPr>
            <w:spacing w:line="40" w:lineRule="atLeast"/>
            <w:ind w:firstLine="567"/>
            <w:jc w:val="both"/>
            <w:rPr>
              <w:noProof/>
              <w:snapToGrid w:val="0"/>
              <w:sz w:val="20"/>
              <w:szCs w:val="20"/>
              <w:lang w:eastAsia="en-US"/>
            </w:rPr>
          </w:pPr>
        </w:p>
      </w:tc>
      <w:tc>
        <w:tcPr>
          <w:tcW w:w="5245" w:type="dxa"/>
        </w:tcPr>
        <w:p w14:paraId="38234424" w14:textId="77777777" w:rsidR="003349DB" w:rsidRDefault="004025F4" w:rsidP="003349DB">
          <w:pPr>
            <w:spacing w:line="40" w:lineRule="atLeast"/>
            <w:ind w:firstLine="567"/>
            <w:jc w:val="center"/>
            <w:rPr>
              <w:rFonts w:asciiTheme="minorHAnsi" w:hAnsiTheme="minorHAnsi"/>
              <w:b/>
              <w:noProof/>
              <w:snapToGrid w:val="0"/>
              <w:sz w:val="20"/>
              <w:szCs w:val="20"/>
              <w:lang w:eastAsia="en-US"/>
            </w:rPr>
          </w:pPr>
          <w:r>
            <w:rPr>
              <w:rFonts w:asciiTheme="minorHAnsi" w:hAnsiTheme="minorHAnsi"/>
              <w:b/>
              <w:noProof/>
              <w:snapToGrid w:val="0"/>
              <w:sz w:val="20"/>
              <w:szCs w:val="20"/>
              <w:lang w:eastAsia="en-US"/>
            </w:rPr>
            <w:t>Общество и ограниченной ответственностью</w:t>
          </w:r>
        </w:p>
        <w:p w14:paraId="6C984FD2" w14:textId="3E06737F" w:rsidR="004025F4" w:rsidRPr="003349DB" w:rsidRDefault="004025F4" w:rsidP="003349DB">
          <w:pPr>
            <w:spacing w:line="40" w:lineRule="atLeast"/>
            <w:ind w:firstLine="567"/>
            <w:jc w:val="center"/>
            <w:rPr>
              <w:b/>
              <w:noProof/>
              <w:snapToGrid w:val="0"/>
              <w:sz w:val="20"/>
              <w:szCs w:val="20"/>
              <w:lang w:eastAsia="en-US"/>
            </w:rPr>
          </w:pPr>
          <w:r>
            <w:rPr>
              <w:rFonts w:asciiTheme="minorHAnsi" w:hAnsiTheme="minorHAnsi"/>
              <w:b/>
              <w:noProof/>
              <w:snapToGrid w:val="0"/>
              <w:sz w:val="20"/>
              <w:szCs w:val="20"/>
              <w:lang w:eastAsia="en-US"/>
            </w:rPr>
            <w:t>«Эйр Телеком»</w:t>
          </w:r>
        </w:p>
      </w:tc>
    </w:tr>
  </w:tbl>
  <w:p w14:paraId="527D1359" w14:textId="77777777" w:rsidR="009B3FF7" w:rsidRDefault="009B3FF7" w:rsidP="00E319CB">
    <w:pPr>
      <w:pStyle w:val="a3"/>
      <w:spacing w:line="276" w:lineRule="auto"/>
    </w:pPr>
  </w:p>
  <w:p w14:paraId="527D135A" w14:textId="77777777" w:rsidR="009B3FF7" w:rsidRDefault="00372C78" w:rsidP="00E319CB">
    <w:pPr>
      <w:pStyle w:val="a3"/>
      <w:spacing w:line="276" w:lineRule="auto"/>
      <w:ind w:left="-284"/>
    </w:pPr>
    <w:r>
      <w:rPr>
        <w:b/>
        <w:sz w:val="28"/>
        <w:szCs w:val="28"/>
      </w:rPr>
      <w:pict w14:anchorId="527D135D">
        <v:rect id="_x0000_i1026" style="width:481.95pt;height:1.5pt" o:hralign="center" o:hrstd="t" o:hr="t" fillcolor="#aca899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2B0"/>
    <w:rsid w:val="000345DE"/>
    <w:rsid w:val="00041512"/>
    <w:rsid w:val="000824DA"/>
    <w:rsid w:val="00196A24"/>
    <w:rsid w:val="001C007C"/>
    <w:rsid w:val="001C35EF"/>
    <w:rsid w:val="00206913"/>
    <w:rsid w:val="002175C5"/>
    <w:rsid w:val="0023408F"/>
    <w:rsid w:val="0029068A"/>
    <w:rsid w:val="002A0BCD"/>
    <w:rsid w:val="002E64E5"/>
    <w:rsid w:val="003349DB"/>
    <w:rsid w:val="003633DE"/>
    <w:rsid w:val="00372C78"/>
    <w:rsid w:val="00381B69"/>
    <w:rsid w:val="004025F4"/>
    <w:rsid w:val="004161C1"/>
    <w:rsid w:val="00470EA8"/>
    <w:rsid w:val="004B7BF7"/>
    <w:rsid w:val="004E51E4"/>
    <w:rsid w:val="004F3663"/>
    <w:rsid w:val="0053603C"/>
    <w:rsid w:val="005854EA"/>
    <w:rsid w:val="006713E3"/>
    <w:rsid w:val="006D3AE9"/>
    <w:rsid w:val="006E49DC"/>
    <w:rsid w:val="006F4FCD"/>
    <w:rsid w:val="007B5F52"/>
    <w:rsid w:val="007C52B0"/>
    <w:rsid w:val="008722E8"/>
    <w:rsid w:val="008972F3"/>
    <w:rsid w:val="008A5C8F"/>
    <w:rsid w:val="00903997"/>
    <w:rsid w:val="0090753B"/>
    <w:rsid w:val="00935783"/>
    <w:rsid w:val="0094276B"/>
    <w:rsid w:val="009A35CD"/>
    <w:rsid w:val="009B3FF7"/>
    <w:rsid w:val="00A3791F"/>
    <w:rsid w:val="00AB3FBE"/>
    <w:rsid w:val="00AD526C"/>
    <w:rsid w:val="00B27D7B"/>
    <w:rsid w:val="00B315B1"/>
    <w:rsid w:val="00BA45E5"/>
    <w:rsid w:val="00BB23D8"/>
    <w:rsid w:val="00BB5D69"/>
    <w:rsid w:val="00C04917"/>
    <w:rsid w:val="00CE0105"/>
    <w:rsid w:val="00D10311"/>
    <w:rsid w:val="00D30F44"/>
    <w:rsid w:val="00DE5B3C"/>
    <w:rsid w:val="00E319CB"/>
    <w:rsid w:val="00E51994"/>
    <w:rsid w:val="00E757BB"/>
    <w:rsid w:val="00EC2FD5"/>
    <w:rsid w:val="00EC7CE7"/>
    <w:rsid w:val="00F46963"/>
    <w:rsid w:val="00FA1EA4"/>
    <w:rsid w:val="00FC15BF"/>
    <w:rsid w:val="00FC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D1342"/>
  <w15:docId w15:val="{CA0CD367-F26E-4034-873A-0D74E32F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53B"/>
    <w:pPr>
      <w:suppressAutoHyphens/>
      <w:spacing w:before="480" w:after="240"/>
      <w:outlineLvl w:val="0"/>
    </w:pPr>
    <w:rPr>
      <w:rFonts w:ascii="Arial" w:hAnsi="Arial" w:cs="Arial"/>
      <w:b/>
      <w:bCs/>
      <w:kern w:val="28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7C52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header"/>
    <w:basedOn w:val="a"/>
    <w:link w:val="a4"/>
    <w:unhideWhenUsed/>
    <w:rsid w:val="00E319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1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19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1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4276B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2069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0691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69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69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69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0753B"/>
    <w:rPr>
      <w:rFonts w:ascii="Arial" w:eastAsia="Times New Roman" w:hAnsi="Arial" w:cs="Arial"/>
      <w:b/>
      <w:bCs/>
      <w:kern w:val="28"/>
      <w:sz w:val="40"/>
      <w:szCs w:val="40"/>
      <w:lang w:eastAsia="ru-RU"/>
    </w:rPr>
  </w:style>
  <w:style w:type="character" w:customStyle="1" w:styleId="FontStyle30">
    <w:name w:val="Font Style30"/>
    <w:basedOn w:val="a0"/>
    <w:uiPriority w:val="99"/>
    <w:rsid w:val="0090753B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9075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basedOn w:val="a0"/>
    <w:uiPriority w:val="99"/>
    <w:unhideWhenUsed/>
    <w:rsid w:val="00CE0105"/>
    <w:rPr>
      <w:color w:val="0000FF" w:themeColor="hyperlink"/>
      <w:u w:val="single"/>
    </w:rPr>
  </w:style>
  <w:style w:type="table" w:customStyle="1" w:styleId="31">
    <w:name w:val="Сетка таблицы31"/>
    <w:basedOn w:val="a1"/>
    <w:next w:val="ad"/>
    <w:uiPriority w:val="39"/>
    <w:rsid w:val="00334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uiPriority w:val="59"/>
    <w:rsid w:val="00334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4025F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@airtc.ru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airt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FD0B28327AC2498D3D27E4AB24E7F1" ma:contentTypeVersion="1" ma:contentTypeDescription="Создание документа." ma:contentTypeScope="" ma:versionID="e98eb7426d0ce0cec4327f5145b34a4d">
  <xsd:schema xmlns:xsd="http://www.w3.org/2001/XMLSchema" xmlns:p="http://schemas.microsoft.com/office/2006/metadata/properties" targetNamespace="http://schemas.microsoft.com/office/2006/metadata/properties" ma:root="true" ma:fieldsID="c933b2a4cbcafedc5735f423b02064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Заголовок документ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5AC083B-EA5E-4F13-BBAA-F5956575A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26E341-5E7F-4598-9A93-07A623523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DFBC6-8E9D-4D53-A4EF-EE20C1E3DDF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Чернышова Марина Михайловна</dc:creator>
  <cp:lastModifiedBy>Николай Прокофьев</cp:lastModifiedBy>
  <cp:revision>9</cp:revision>
  <cp:lastPrinted>2011-12-20T09:36:00Z</cp:lastPrinted>
  <dcterms:created xsi:type="dcterms:W3CDTF">2016-10-17T13:57:00Z</dcterms:created>
  <dcterms:modified xsi:type="dcterms:W3CDTF">2017-11-05T18:26:00Z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0x0101002BFD0B28327AC2498D3D27E4AB24E7F1</vt:lpwstr>
  </property>
</Properties>
</file>